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bookmarkEnd w:id="0"/>
    </w:p>
    <w:p w:rsidR="009B030D" w:rsidRPr="009B030D" w:rsidRDefault="009B030D" w:rsidP="00640C88">
      <w:pPr>
        <w:pStyle w:val="Heading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bookmarkEnd w:id="1"/>
    </w:p>
    <w:p w:rsidR="002F2099" w:rsidRDefault="003D6ADE" w:rsidP="003D6A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Каспийский Трубопроводный Консорциум</w:t>
      </w:r>
      <w:r w:rsidR="00FD4DF6" w:rsidRPr="008F0DFA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r w:rsidR="00502287">
        <w:rPr>
          <w:rFonts w:ascii="Times New Roman" w:hAnsi="Times New Roman" w:cs="Times New Roman"/>
          <w:sz w:val="24"/>
          <w:szCs w:val="24"/>
        </w:rPr>
        <w:t>двухэтапном т</w:t>
      </w:r>
      <w:r w:rsidR="00561231" w:rsidRPr="008F0DFA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4F27A1" w:rsidRPr="00B87CFB">
        <w:rPr>
          <w:rFonts w:ascii="Times New Roman" w:hAnsi="Times New Roman" w:cs="Times New Roman"/>
          <w:b/>
          <w:sz w:val="24"/>
          <w:szCs w:val="24"/>
        </w:rPr>
        <w:t>6141</w:t>
      </w:r>
      <w:r w:rsidR="00873547" w:rsidRPr="00B87CFB">
        <w:rPr>
          <w:rFonts w:ascii="Times New Roman" w:hAnsi="Times New Roman" w:cs="Times New Roman"/>
          <w:b/>
          <w:sz w:val="24"/>
          <w:szCs w:val="24"/>
        </w:rPr>
        <w:t>-</w:t>
      </w:r>
      <w:r w:rsidR="00873547" w:rsidRPr="00B87CFB">
        <w:rPr>
          <w:rFonts w:ascii="Times New Roman" w:hAnsi="Times New Roman" w:cs="Times New Roman"/>
          <w:b/>
          <w:sz w:val="24"/>
          <w:szCs w:val="24"/>
          <w:lang w:val="en-US"/>
        </w:rPr>
        <w:t>OD</w:t>
      </w:r>
      <w:r w:rsidR="008F0DFA" w:rsidRPr="00B87C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0B25" w:rsidRPr="003104AC">
        <w:rPr>
          <w:rFonts w:ascii="Times New Roman" w:hAnsi="Times New Roman" w:cs="Times New Roman"/>
          <w:b/>
          <w:sz w:val="24"/>
          <w:szCs w:val="24"/>
        </w:rPr>
        <w:t>на</w:t>
      </w:r>
      <w:r w:rsidR="000505A0">
        <w:rPr>
          <w:rFonts w:ascii="Times New Roman" w:hAnsi="Times New Roman" w:cs="Times New Roman"/>
          <w:b/>
          <w:sz w:val="24"/>
          <w:szCs w:val="24"/>
        </w:rPr>
        <w:t xml:space="preserve"> право заключения договор</w:t>
      </w:r>
      <w:r w:rsidR="002F2099">
        <w:rPr>
          <w:rFonts w:ascii="Times New Roman" w:hAnsi="Times New Roman" w:cs="Times New Roman"/>
          <w:b/>
          <w:sz w:val="24"/>
          <w:szCs w:val="24"/>
        </w:rPr>
        <w:t xml:space="preserve">а </w:t>
      </w:r>
      <w:r w:rsidR="007C60F6" w:rsidRPr="007C60F6">
        <w:rPr>
          <w:rFonts w:ascii="Times New Roman" w:hAnsi="Times New Roman" w:cs="Times New Roman"/>
          <w:b/>
          <w:sz w:val="24"/>
          <w:szCs w:val="24"/>
        </w:rPr>
        <w:t xml:space="preserve">на поставку </w:t>
      </w:r>
      <w:r w:rsidR="00EA06B8" w:rsidRPr="00EA06B8">
        <w:rPr>
          <w:rFonts w:ascii="Times New Roman" w:hAnsi="Times New Roman" w:cs="Times New Roman"/>
          <w:b/>
          <w:sz w:val="24"/>
          <w:szCs w:val="24"/>
        </w:rPr>
        <w:t xml:space="preserve">средств индивидуальной защиты (каски, </w:t>
      </w:r>
      <w:r w:rsidR="004F27A1">
        <w:rPr>
          <w:rFonts w:ascii="Times New Roman" w:hAnsi="Times New Roman" w:cs="Times New Roman"/>
          <w:b/>
          <w:sz w:val="24"/>
          <w:szCs w:val="24"/>
        </w:rPr>
        <w:t>очки, полумаски и пр.) для КТК-К</w:t>
      </w:r>
    </w:p>
    <w:p w:rsidR="00502287" w:rsidRPr="00502287" w:rsidRDefault="00502287" w:rsidP="003D6AD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ВНИМАНИЕ!</w:t>
      </w:r>
    </w:p>
    <w:p w:rsidR="00502287" w:rsidRPr="00502287" w:rsidRDefault="00502287" w:rsidP="003D6AD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Данный двухэтапный тендер относится к тендеру Типа 2:</w:t>
      </w:r>
      <w:bookmarkStart w:id="2" w:name="_GoBack"/>
      <w:bookmarkEnd w:id="2"/>
    </w:p>
    <w:p w:rsidR="00502287" w:rsidRPr="00502287" w:rsidRDefault="00502287" w:rsidP="003D6AD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Тип 2 - c параллельной оценкой предквалификационной части и технической части тендерного предложения - на первом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участник подает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электронную версию предквалификационной заявки и технической части тендерного предложения, на втором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>электронную версию коммерческой части тендерного предложения. Ко второму этапу участники тендера приглашаются дополнительно (по результатам предквалификационой и технической оценки тендерного предложения).</w:t>
      </w:r>
    </w:p>
    <w:p w:rsidR="001A4EDA" w:rsidRPr="00BC2C66" w:rsidRDefault="001A4EDA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5F766E" w:rsidRPr="001A4EDA">
        <w:rPr>
          <w:rFonts w:ascii="Times New Roman" w:hAnsi="Times New Roman" w:cs="Times New Roman"/>
          <w:sz w:val="24"/>
          <w:szCs w:val="24"/>
        </w:rPr>
        <w:t>ля</w:t>
      </w:r>
      <w:r w:rsidR="00FD4DF6" w:rsidRPr="001A4EDA">
        <w:rPr>
          <w:rFonts w:ascii="Times New Roman" w:hAnsi="Times New Roman" w:cs="Times New Roman"/>
          <w:sz w:val="24"/>
          <w:szCs w:val="24"/>
        </w:rPr>
        <w:t xml:space="preserve"> участия в данном Тендере </w:t>
      </w:r>
      <w:r w:rsidR="005F766E" w:rsidRPr="001A4EDA">
        <w:rPr>
          <w:rFonts w:ascii="Times New Roman" w:hAnsi="Times New Roman" w:cs="Times New Roman"/>
          <w:sz w:val="24"/>
          <w:szCs w:val="24"/>
        </w:rPr>
        <w:t>Участникам необходимо</w:t>
      </w:r>
      <w:r w:rsidRPr="001A4EDA">
        <w:rPr>
          <w:rFonts w:ascii="Times New Roman" w:hAnsi="Times New Roman" w:cs="Times New Roman"/>
          <w:sz w:val="24"/>
          <w:szCs w:val="24"/>
        </w:rPr>
        <w:t>:</w:t>
      </w:r>
    </w:p>
    <w:p w:rsidR="008F0DFA" w:rsidRPr="007E5E7D" w:rsidRDefault="001A4EDA" w:rsidP="001A4EDA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</w:rPr>
      </w:pPr>
      <w:r w:rsidRPr="001A4EDA">
        <w:rPr>
          <w:rFonts w:ascii="Times New Roman" w:hAnsi="Times New Roman" w:cs="Times New Roman"/>
          <w:sz w:val="24"/>
          <w:szCs w:val="24"/>
        </w:rPr>
        <w:t>1.</w:t>
      </w:r>
      <w:r w:rsidR="005F766E" w:rsidRPr="001A4EDA">
        <w:rPr>
          <w:rFonts w:ascii="Times New Roman" w:hAnsi="Times New Roman" w:cs="Times New Roman"/>
          <w:sz w:val="24"/>
          <w:szCs w:val="24"/>
        </w:rPr>
        <w:t xml:space="preserve"> </w:t>
      </w:r>
      <w:r w:rsidR="008F0DFA">
        <w:rPr>
          <w:rFonts w:ascii="Times New Roman" w:hAnsi="Times New Roman" w:cs="Times New Roman"/>
          <w:sz w:val="24"/>
          <w:szCs w:val="24"/>
        </w:rPr>
        <w:t>П</w:t>
      </w:r>
      <w:r w:rsidR="007C5E61" w:rsidRPr="001A4EDA">
        <w:rPr>
          <w:rFonts w:ascii="Times New Roman" w:hAnsi="Times New Roman" w:cs="Times New Roman"/>
          <w:sz w:val="24"/>
          <w:szCs w:val="24"/>
        </w:rPr>
        <w:t>редставить</w:t>
      </w:r>
      <w:r w:rsidR="00FD4DF6" w:rsidRPr="001A4EDA">
        <w:rPr>
          <w:rFonts w:ascii="Times New Roman" w:hAnsi="Times New Roman" w:cs="Times New Roman"/>
          <w:sz w:val="24"/>
          <w:szCs w:val="24"/>
        </w:rPr>
        <w:t xml:space="preserve"> </w:t>
      </w:r>
      <w:r w:rsidR="005F766E" w:rsidRPr="001A4EDA">
        <w:rPr>
          <w:rFonts w:ascii="Times New Roman" w:hAnsi="Times New Roman" w:cs="Times New Roman"/>
          <w:sz w:val="24"/>
          <w:szCs w:val="24"/>
        </w:rPr>
        <w:t>заявку-на</w:t>
      </w:r>
      <w:r w:rsidR="0079652F">
        <w:rPr>
          <w:rFonts w:ascii="Times New Roman" w:hAnsi="Times New Roman" w:cs="Times New Roman"/>
          <w:sz w:val="24"/>
          <w:szCs w:val="24"/>
        </w:rPr>
        <w:t xml:space="preserve">мерение участвовать  в Тендере </w:t>
      </w:r>
      <w:r w:rsidR="007E5E7D">
        <w:rPr>
          <w:rFonts w:ascii="Times New Roman" w:hAnsi="Times New Roman" w:cs="Times New Roman"/>
          <w:sz w:val="24"/>
          <w:szCs w:val="24"/>
        </w:rPr>
        <w:t>в виде электронного сообщения по адресам</w:t>
      </w:r>
      <w:r w:rsidR="005F766E" w:rsidRPr="001A4EDA">
        <w:rPr>
          <w:rFonts w:ascii="Times New Roman" w:hAnsi="Times New Roman" w:cs="Times New Roman"/>
          <w:sz w:val="24"/>
          <w:szCs w:val="24"/>
        </w:rPr>
        <w:t xml:space="preserve">: </w:t>
      </w:r>
      <w:hyperlink r:id="rId12" w:history="1">
        <w:r w:rsidR="007E5E7D" w:rsidRPr="007E5E7D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Secretary.CPCTenderBoard@cpcpipe.ru</w:t>
        </w:r>
      </w:hyperlink>
      <w:r w:rsidR="007E5E7D">
        <w:rPr>
          <w:rFonts w:ascii="Times New Roman" w:hAnsi="Times New Roman" w:cs="Times New Roman"/>
          <w:sz w:val="24"/>
          <w:szCs w:val="24"/>
          <w:u w:val="single"/>
        </w:rPr>
        <w:t xml:space="preserve"> и </w:t>
      </w:r>
      <w:r w:rsidR="0098756E">
        <w:rPr>
          <w:rFonts w:ascii="Times New Roman" w:hAnsi="Times New Roman" w:cs="Times New Roman"/>
          <w:sz w:val="24"/>
          <w:szCs w:val="24"/>
          <w:u w:val="single"/>
          <w:lang w:val="en-US"/>
        </w:rPr>
        <w:t>Elena</w:t>
      </w:r>
      <w:r w:rsidR="0098756E" w:rsidRPr="0098756E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98756E">
        <w:rPr>
          <w:rFonts w:ascii="Times New Roman" w:hAnsi="Times New Roman" w:cs="Times New Roman"/>
          <w:sz w:val="24"/>
          <w:szCs w:val="24"/>
          <w:u w:val="single"/>
          <w:lang w:val="en-US"/>
        </w:rPr>
        <w:t>Lishaeva</w:t>
      </w:r>
      <w:r w:rsidR="007E5E7D">
        <w:rPr>
          <w:rFonts w:ascii="Times New Roman" w:hAnsi="Times New Roman" w:cs="Times New Roman"/>
          <w:sz w:val="24"/>
          <w:szCs w:val="24"/>
          <w:u w:val="single"/>
        </w:rPr>
        <w:t>@cpcpipe.ru.</w:t>
      </w:r>
    </w:p>
    <w:p w:rsidR="008F0DFA" w:rsidRDefault="005F766E" w:rsidP="001A4EDA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A4ED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К электронному сообщению </w:t>
      </w:r>
      <w:r w:rsidR="001A4ED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прикладывается</w:t>
      </w:r>
      <w:r w:rsidRPr="001A4ED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A37284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заполненная А</w:t>
      </w:r>
      <w:r w:rsidR="0060164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нкета участника</w:t>
      </w:r>
      <w:r w:rsidR="009C39F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(Приложение № 5</w:t>
      </w:r>
      <w:r w:rsidR="0079652F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пакета тендерной документации)</w:t>
      </w:r>
      <w:r w:rsidR="008F0DF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</w:p>
    <w:p w:rsidR="005F766E" w:rsidRPr="008F0DFA" w:rsidRDefault="005F766E" w:rsidP="001A4EDA">
      <w:pPr>
        <w:pStyle w:val="NoSpacing"/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</w:pPr>
      <w:r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 xml:space="preserve">К анкете необходимо приложить скан </w:t>
      </w:r>
      <w:r w:rsidR="008F0DFA"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>копии</w:t>
      </w:r>
      <w:r w:rsidR="001A4EDA"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 xml:space="preserve">всех запрашиваемых </w:t>
      </w:r>
      <w:r w:rsidR="001A4EDA"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 xml:space="preserve">в анкете </w:t>
      </w:r>
      <w:r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>документов.</w:t>
      </w:r>
      <w:r w:rsidR="006E32DA" w:rsidRPr="006E32D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6E32D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>При отсутствии какого-либо документа (если он не применим к организации) предоставить письмо на бланке компании с пояснением.</w:t>
      </w:r>
      <w:r w:rsidR="00474C3D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474C3D">
        <w:rPr>
          <w:rFonts w:ascii="Times New Roman" w:hAnsi="Times New Roman" w:cs="Times New Roman"/>
          <w:color w:val="FF0000"/>
          <w:sz w:val="24"/>
          <w:szCs w:val="24"/>
        </w:rPr>
        <w:t>Объем одного сообщения не должен превышать 10Мб.</w:t>
      </w:r>
    </w:p>
    <w:p w:rsidR="001A4EDA" w:rsidRDefault="001A4EDA" w:rsidP="001A4EDA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1A4EDA" w:rsidRDefault="0034421D" w:rsidP="001A4ED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2. Направить электронную версию</w:t>
      </w:r>
      <w:r w:rsidR="001A4ED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д</w:t>
      </w:r>
      <w:r w:rsidR="007715C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окументов (техническую часть</w:t>
      </w:r>
      <w:r w:rsidR="0079652F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предложения</w:t>
      </w:r>
      <w:r w:rsidR="007E5E7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) по адресам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hyperlink r:id="rId13" w:history="1">
        <w:r w:rsidR="00A37284" w:rsidRPr="000A3538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Elena</w:t>
        </w:r>
        <w:r w:rsidR="00A37284" w:rsidRPr="000A3538">
          <w:rPr>
            <w:rStyle w:val="Hyperlink"/>
            <w:rFonts w:ascii="Times New Roman" w:hAnsi="Times New Roman" w:cs="Times New Roman"/>
            <w:sz w:val="24"/>
            <w:szCs w:val="24"/>
          </w:rPr>
          <w:t>.</w:t>
        </w:r>
        <w:r w:rsidR="00A37284" w:rsidRPr="000A3538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Lishaeva</w:t>
        </w:r>
        <w:r w:rsidR="00A37284" w:rsidRPr="000A3538">
          <w:rPr>
            <w:rStyle w:val="Hyperlink"/>
            <w:rFonts w:ascii="Times New Roman" w:hAnsi="Times New Roman" w:cs="Times New Roman"/>
            <w:sz w:val="24"/>
            <w:szCs w:val="24"/>
          </w:rPr>
          <w:t>@cpcpipe.ru</w:t>
        </w:r>
      </w:hyperlink>
      <w:r w:rsidR="00A37284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7E5E7D" w:rsidRPr="007E5E7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и </w:t>
      </w:r>
      <w:hyperlink r:id="rId14" w:history="1">
        <w:r w:rsidR="00A37284" w:rsidRPr="000A3538">
          <w:rPr>
            <w:rStyle w:val="Hyperlink"/>
            <w:rFonts w:ascii="Times New Roman" w:hAnsi="Times New Roman" w:cs="Times New Roman"/>
            <w:sz w:val="24"/>
            <w:szCs w:val="24"/>
          </w:rPr>
          <w:t>Secretary.CPCTenderBoard@cpcpipe.ru</w:t>
        </w:r>
      </w:hyperlink>
      <w:r w:rsidR="00A37284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7E5E7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3322A2" w:rsidRPr="00C95626" w:rsidRDefault="00B82AD2" w:rsidP="003322A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3322A2" w:rsidRPr="00C95626">
        <w:rPr>
          <w:rFonts w:ascii="Times New Roman" w:hAnsi="Times New Roman" w:cs="Times New Roman"/>
          <w:sz w:val="24"/>
          <w:szCs w:val="24"/>
        </w:rPr>
        <w:t>рием предложений по данному тендеру ведется исключительно в электронном формате.</w:t>
      </w:r>
    </w:p>
    <w:p w:rsidR="00601641" w:rsidRDefault="00601641" w:rsidP="001A4ED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00F51" w:rsidRPr="00D91110" w:rsidRDefault="00C646F8" w:rsidP="001A4ED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91110">
        <w:rPr>
          <w:rFonts w:ascii="Times New Roman" w:hAnsi="Times New Roman" w:cs="Times New Roman"/>
          <w:sz w:val="24"/>
          <w:szCs w:val="24"/>
        </w:rPr>
        <w:t>3</w:t>
      </w:r>
      <w:r w:rsidR="00B00F51" w:rsidRPr="00D91110">
        <w:rPr>
          <w:rFonts w:ascii="Times New Roman" w:hAnsi="Times New Roman" w:cs="Times New Roman"/>
          <w:sz w:val="24"/>
          <w:szCs w:val="24"/>
        </w:rPr>
        <w:t xml:space="preserve">. </w:t>
      </w:r>
      <w:r w:rsidR="00D27034" w:rsidRPr="00D91110">
        <w:rPr>
          <w:rFonts w:ascii="Times New Roman" w:hAnsi="Times New Roman" w:cs="Times New Roman"/>
          <w:sz w:val="24"/>
          <w:szCs w:val="24"/>
        </w:rPr>
        <w:t>Готовность п</w:t>
      </w:r>
      <w:r w:rsidR="00B00F51" w:rsidRPr="00D91110">
        <w:rPr>
          <w:rFonts w:ascii="Times New Roman" w:hAnsi="Times New Roman" w:cs="Times New Roman"/>
          <w:sz w:val="24"/>
          <w:szCs w:val="24"/>
        </w:rPr>
        <w:t xml:space="preserve">редоставить образцы (по 1 шт.) предлагаемых </w:t>
      </w:r>
      <w:r w:rsidR="00B82AD2">
        <w:rPr>
          <w:rFonts w:ascii="Times New Roman" w:hAnsi="Times New Roman" w:cs="Times New Roman"/>
          <w:sz w:val="24"/>
          <w:szCs w:val="24"/>
        </w:rPr>
        <w:t>средств индивидуальной защиты</w:t>
      </w:r>
      <w:r w:rsidR="00C95626" w:rsidRPr="00D91110">
        <w:rPr>
          <w:rFonts w:ascii="Times New Roman" w:hAnsi="Times New Roman" w:cs="Times New Roman"/>
          <w:sz w:val="24"/>
          <w:szCs w:val="24"/>
        </w:rPr>
        <w:t>. Предоставление образц</w:t>
      </w:r>
      <w:r w:rsidR="0071739A" w:rsidRPr="00D91110">
        <w:rPr>
          <w:rFonts w:ascii="Times New Roman" w:hAnsi="Times New Roman" w:cs="Times New Roman"/>
          <w:sz w:val="24"/>
          <w:szCs w:val="24"/>
        </w:rPr>
        <w:t>ов</w:t>
      </w:r>
      <w:r w:rsidR="00C95626" w:rsidRPr="00D91110">
        <w:rPr>
          <w:rFonts w:ascii="Times New Roman" w:hAnsi="Times New Roman" w:cs="Times New Roman"/>
          <w:sz w:val="24"/>
          <w:szCs w:val="24"/>
        </w:rPr>
        <w:t xml:space="preserve"> и их возврат по окончанию тендера - за счет участника тендера.</w:t>
      </w:r>
    </w:p>
    <w:p w:rsidR="000D5005" w:rsidRPr="000D5005" w:rsidRDefault="00C646F8" w:rsidP="000D5005">
      <w:pPr>
        <w:spacing w:before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D5005" w:rsidRPr="000D5005">
        <w:rPr>
          <w:rFonts w:ascii="Times New Roman" w:hAnsi="Times New Roman" w:cs="Times New Roman"/>
          <w:sz w:val="24"/>
          <w:szCs w:val="24"/>
        </w:rPr>
        <w:t>. Кри</w:t>
      </w:r>
      <w:r w:rsidR="00EC71C8">
        <w:rPr>
          <w:rFonts w:ascii="Times New Roman" w:hAnsi="Times New Roman" w:cs="Times New Roman"/>
          <w:sz w:val="24"/>
          <w:szCs w:val="24"/>
        </w:rPr>
        <w:t>терии оценки участников тендера</w:t>
      </w:r>
      <w:r w:rsidR="000D5005">
        <w:rPr>
          <w:rFonts w:ascii="Times New Roman" w:hAnsi="Times New Roman" w:cs="Times New Roman"/>
          <w:sz w:val="24"/>
          <w:szCs w:val="24"/>
        </w:rPr>
        <w:t>:</w:t>
      </w:r>
    </w:p>
    <w:p w:rsidR="000D5005" w:rsidRDefault="00E47F75" w:rsidP="000D5005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0505A0">
        <w:rPr>
          <w:rFonts w:ascii="Times New Roman" w:hAnsi="Times New Roman" w:cs="Times New Roman"/>
          <w:sz w:val="24"/>
          <w:szCs w:val="24"/>
        </w:rPr>
        <w:t xml:space="preserve">4.1. </w:t>
      </w:r>
      <w:r w:rsidR="0086578D" w:rsidRPr="0086578D">
        <w:rPr>
          <w:rFonts w:ascii="Times New Roman" w:hAnsi="Times New Roman" w:cs="Times New Roman"/>
          <w:sz w:val="24"/>
          <w:szCs w:val="24"/>
        </w:rPr>
        <w:t>Наличие опыта поставки / выполнения работ/оказания услуг по предмету тендера</w:t>
      </w:r>
      <w:r w:rsidR="00502287">
        <w:rPr>
          <w:rFonts w:ascii="Times New Roman" w:hAnsi="Times New Roman" w:cs="Times New Roman"/>
          <w:sz w:val="24"/>
          <w:szCs w:val="24"/>
        </w:rPr>
        <w:t>;</w:t>
      </w:r>
    </w:p>
    <w:p w:rsidR="00D91110" w:rsidRDefault="00502287" w:rsidP="00D91110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</w:t>
      </w:r>
      <w:r w:rsidRPr="00502287">
        <w:rPr>
          <w:rFonts w:ascii="Times New Roman" w:hAnsi="Times New Roman" w:cs="Times New Roman"/>
          <w:sz w:val="24"/>
          <w:szCs w:val="24"/>
        </w:rPr>
        <w:t>Полное техническое со</w:t>
      </w:r>
      <w:r w:rsidR="0098756E">
        <w:rPr>
          <w:rFonts w:ascii="Times New Roman" w:hAnsi="Times New Roman" w:cs="Times New Roman"/>
          <w:sz w:val="24"/>
          <w:szCs w:val="24"/>
        </w:rPr>
        <w:t>ответствие предлагаемых изделий.</w:t>
      </w:r>
      <w:r w:rsidR="00D91110" w:rsidRPr="00D911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3837" w:rsidRDefault="00B03837" w:rsidP="00D91110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:rsidR="00D91110" w:rsidRDefault="00D91110" w:rsidP="00D91110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601641">
        <w:rPr>
          <w:rFonts w:ascii="Times New Roman" w:hAnsi="Times New Roman" w:cs="Times New Roman"/>
          <w:sz w:val="24"/>
          <w:szCs w:val="24"/>
        </w:rPr>
        <w:t>Организатор тендера может в любое время отказаться от проведения тендера. Организатор тендера не возмещает участника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601641">
        <w:rPr>
          <w:rFonts w:ascii="Times New Roman" w:hAnsi="Times New Roman" w:cs="Times New Roman"/>
          <w:sz w:val="24"/>
          <w:szCs w:val="24"/>
        </w:rPr>
        <w:t xml:space="preserve"> тендера каких-либо расходов и убытков, возникших в связи с участием или неучастием в тендере или предквалификации.</w:t>
      </w:r>
    </w:p>
    <w:p w:rsidR="00502287" w:rsidRPr="00502287" w:rsidRDefault="00502287" w:rsidP="0098756E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sectPr w:rsidR="00502287" w:rsidRPr="00502287" w:rsidSect="00C507DB">
      <w:headerReference w:type="default" r:id="rId15"/>
      <w:footerReference w:type="default" r:id="rId16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41DB" w:rsidRDefault="000341DB" w:rsidP="00D408E3">
      <w:pPr>
        <w:spacing w:before="0" w:after="0" w:line="240" w:lineRule="auto"/>
      </w:pPr>
      <w:r>
        <w:separator/>
      </w:r>
    </w:p>
  </w:endnote>
  <w:endnote w:type="continuationSeparator" w:id="0">
    <w:p w:rsidR="000341DB" w:rsidRDefault="000341DB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Footer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B87CFB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B87CFB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41DB" w:rsidRDefault="000341DB" w:rsidP="00D408E3">
      <w:pPr>
        <w:spacing w:before="0" w:after="0" w:line="240" w:lineRule="auto"/>
      </w:pPr>
      <w:r>
        <w:separator/>
      </w:r>
    </w:p>
  </w:footnote>
  <w:footnote w:type="continuationSeparator" w:id="0">
    <w:p w:rsidR="000341DB" w:rsidRDefault="000341DB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Header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095391C7" wp14:editId="660C42CD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"/>
  </w:num>
  <w:num w:numId="3">
    <w:abstractNumId w:val="26"/>
  </w:num>
  <w:num w:numId="4">
    <w:abstractNumId w:val="13"/>
  </w:num>
  <w:num w:numId="5">
    <w:abstractNumId w:val="33"/>
  </w:num>
  <w:num w:numId="6">
    <w:abstractNumId w:val="24"/>
  </w:num>
  <w:num w:numId="7">
    <w:abstractNumId w:val="20"/>
  </w:num>
  <w:num w:numId="8">
    <w:abstractNumId w:val="22"/>
  </w:num>
  <w:num w:numId="9">
    <w:abstractNumId w:val="17"/>
  </w:num>
  <w:num w:numId="10">
    <w:abstractNumId w:val="27"/>
  </w:num>
  <w:num w:numId="11">
    <w:abstractNumId w:val="18"/>
  </w:num>
  <w:num w:numId="12">
    <w:abstractNumId w:val="2"/>
  </w:num>
  <w:num w:numId="13">
    <w:abstractNumId w:val="7"/>
  </w:num>
  <w:num w:numId="14">
    <w:abstractNumId w:val="0"/>
  </w:num>
  <w:num w:numId="15">
    <w:abstractNumId w:val="12"/>
  </w:num>
  <w:num w:numId="16">
    <w:abstractNumId w:val="25"/>
  </w:num>
  <w:num w:numId="17">
    <w:abstractNumId w:val="1"/>
  </w:num>
  <w:num w:numId="18">
    <w:abstractNumId w:val="5"/>
  </w:num>
  <w:num w:numId="19">
    <w:abstractNumId w:val="15"/>
  </w:num>
  <w:num w:numId="20">
    <w:abstractNumId w:val="10"/>
  </w:num>
  <w:num w:numId="21">
    <w:abstractNumId w:val="19"/>
  </w:num>
  <w:num w:numId="22">
    <w:abstractNumId w:val="16"/>
  </w:num>
  <w:num w:numId="23">
    <w:abstractNumId w:val="29"/>
  </w:num>
  <w:num w:numId="24">
    <w:abstractNumId w:val="30"/>
  </w:num>
  <w:num w:numId="25">
    <w:abstractNumId w:val="6"/>
  </w:num>
  <w:num w:numId="26">
    <w:abstractNumId w:val="9"/>
  </w:num>
  <w:num w:numId="27">
    <w:abstractNumId w:val="31"/>
  </w:num>
  <w:num w:numId="28">
    <w:abstractNumId w:val="4"/>
  </w:num>
  <w:num w:numId="29">
    <w:abstractNumId w:val="14"/>
  </w:num>
  <w:num w:numId="30">
    <w:abstractNumId w:val="34"/>
  </w:num>
  <w:num w:numId="31">
    <w:abstractNumId w:val="8"/>
  </w:num>
  <w:num w:numId="32">
    <w:abstractNumId w:val="23"/>
  </w:num>
  <w:num w:numId="33">
    <w:abstractNumId w:val="21"/>
  </w:num>
  <w:num w:numId="34">
    <w:abstractNumId w:val="11"/>
  </w:num>
  <w:num w:numId="35">
    <w:abstractNumId w:val="2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5436"/>
    <w:rsid w:val="00016540"/>
    <w:rsid w:val="000214E8"/>
    <w:rsid w:val="00022B9E"/>
    <w:rsid w:val="00023D04"/>
    <w:rsid w:val="000252C7"/>
    <w:rsid w:val="00030614"/>
    <w:rsid w:val="0003099A"/>
    <w:rsid w:val="00032A01"/>
    <w:rsid w:val="000341DB"/>
    <w:rsid w:val="000348EC"/>
    <w:rsid w:val="0003678A"/>
    <w:rsid w:val="00037E5B"/>
    <w:rsid w:val="0004135B"/>
    <w:rsid w:val="00043FBE"/>
    <w:rsid w:val="000443D8"/>
    <w:rsid w:val="00044589"/>
    <w:rsid w:val="000477CC"/>
    <w:rsid w:val="000505A0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9765C"/>
    <w:rsid w:val="000A2DC9"/>
    <w:rsid w:val="000A3314"/>
    <w:rsid w:val="000A67DE"/>
    <w:rsid w:val="000A7CCA"/>
    <w:rsid w:val="000A7EA6"/>
    <w:rsid w:val="000B0257"/>
    <w:rsid w:val="000B15A1"/>
    <w:rsid w:val="000B330C"/>
    <w:rsid w:val="000B50B6"/>
    <w:rsid w:val="000B5FB2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3B83"/>
    <w:rsid w:val="000D42B3"/>
    <w:rsid w:val="000D5005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85A"/>
    <w:rsid w:val="00102EB5"/>
    <w:rsid w:val="0011014F"/>
    <w:rsid w:val="00110F89"/>
    <w:rsid w:val="00111B8D"/>
    <w:rsid w:val="00111F06"/>
    <w:rsid w:val="00112D3E"/>
    <w:rsid w:val="00114242"/>
    <w:rsid w:val="00114AC7"/>
    <w:rsid w:val="00114C64"/>
    <w:rsid w:val="00115148"/>
    <w:rsid w:val="00115FC0"/>
    <w:rsid w:val="00120AB9"/>
    <w:rsid w:val="001219EC"/>
    <w:rsid w:val="00126C24"/>
    <w:rsid w:val="00130A32"/>
    <w:rsid w:val="00132EEE"/>
    <w:rsid w:val="001338BA"/>
    <w:rsid w:val="00133BA4"/>
    <w:rsid w:val="001351D2"/>
    <w:rsid w:val="0014208F"/>
    <w:rsid w:val="00142E84"/>
    <w:rsid w:val="00147A1E"/>
    <w:rsid w:val="00153835"/>
    <w:rsid w:val="00156E85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4EDA"/>
    <w:rsid w:val="001A54C6"/>
    <w:rsid w:val="001B025E"/>
    <w:rsid w:val="001B1437"/>
    <w:rsid w:val="001B1EBA"/>
    <w:rsid w:val="001B433E"/>
    <w:rsid w:val="001B6B79"/>
    <w:rsid w:val="001B7C7B"/>
    <w:rsid w:val="001C1E0C"/>
    <w:rsid w:val="001C362D"/>
    <w:rsid w:val="001D4176"/>
    <w:rsid w:val="001D570B"/>
    <w:rsid w:val="001D647E"/>
    <w:rsid w:val="001D66EC"/>
    <w:rsid w:val="001D6D67"/>
    <w:rsid w:val="001D7BD0"/>
    <w:rsid w:val="001E011E"/>
    <w:rsid w:val="001E02A3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C3F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12490"/>
    <w:rsid w:val="0022080A"/>
    <w:rsid w:val="00220E9E"/>
    <w:rsid w:val="00220FEA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2099"/>
    <w:rsid w:val="002F49F6"/>
    <w:rsid w:val="002F60B8"/>
    <w:rsid w:val="002F76D0"/>
    <w:rsid w:val="00300263"/>
    <w:rsid w:val="003009A8"/>
    <w:rsid w:val="00304948"/>
    <w:rsid w:val="003104AC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2A2"/>
    <w:rsid w:val="00332861"/>
    <w:rsid w:val="00332D97"/>
    <w:rsid w:val="00335171"/>
    <w:rsid w:val="003356A9"/>
    <w:rsid w:val="003365E4"/>
    <w:rsid w:val="003400DE"/>
    <w:rsid w:val="00340B30"/>
    <w:rsid w:val="00342A8F"/>
    <w:rsid w:val="0034421D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355B"/>
    <w:rsid w:val="0039553E"/>
    <w:rsid w:val="003960CF"/>
    <w:rsid w:val="00396738"/>
    <w:rsid w:val="003A0792"/>
    <w:rsid w:val="003A0F3F"/>
    <w:rsid w:val="003A62F9"/>
    <w:rsid w:val="003A6581"/>
    <w:rsid w:val="003B293A"/>
    <w:rsid w:val="003B4003"/>
    <w:rsid w:val="003B415E"/>
    <w:rsid w:val="003B4BCD"/>
    <w:rsid w:val="003B5085"/>
    <w:rsid w:val="003B7AE6"/>
    <w:rsid w:val="003C0115"/>
    <w:rsid w:val="003D4501"/>
    <w:rsid w:val="003D5FB0"/>
    <w:rsid w:val="003D6ADE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174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4961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1D93"/>
    <w:rsid w:val="0045331B"/>
    <w:rsid w:val="00453A53"/>
    <w:rsid w:val="00462CE2"/>
    <w:rsid w:val="00465BC5"/>
    <w:rsid w:val="004665D5"/>
    <w:rsid w:val="0047110A"/>
    <w:rsid w:val="00474C3C"/>
    <w:rsid w:val="00474C3D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0369"/>
    <w:rsid w:val="004B6BB8"/>
    <w:rsid w:val="004B724D"/>
    <w:rsid w:val="004C39D1"/>
    <w:rsid w:val="004C3A66"/>
    <w:rsid w:val="004C5130"/>
    <w:rsid w:val="004D18AA"/>
    <w:rsid w:val="004D565C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7A1"/>
    <w:rsid w:val="004F2960"/>
    <w:rsid w:val="004F3091"/>
    <w:rsid w:val="004F34E4"/>
    <w:rsid w:val="004F5C57"/>
    <w:rsid w:val="00502287"/>
    <w:rsid w:val="00504AB7"/>
    <w:rsid w:val="00504C2D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1231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210D"/>
    <w:rsid w:val="005C473A"/>
    <w:rsid w:val="005C57E2"/>
    <w:rsid w:val="005C643E"/>
    <w:rsid w:val="005C7499"/>
    <w:rsid w:val="005D10B0"/>
    <w:rsid w:val="005D2920"/>
    <w:rsid w:val="005D44B9"/>
    <w:rsid w:val="005D64E2"/>
    <w:rsid w:val="005D7FF7"/>
    <w:rsid w:val="005E4874"/>
    <w:rsid w:val="005E579B"/>
    <w:rsid w:val="005E70C9"/>
    <w:rsid w:val="005F1B60"/>
    <w:rsid w:val="005F1E4B"/>
    <w:rsid w:val="005F65A7"/>
    <w:rsid w:val="005F766E"/>
    <w:rsid w:val="00601641"/>
    <w:rsid w:val="00604EFD"/>
    <w:rsid w:val="00605C4E"/>
    <w:rsid w:val="00605DBF"/>
    <w:rsid w:val="00606777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778DE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7259"/>
    <w:rsid w:val="006B0B8F"/>
    <w:rsid w:val="006B2701"/>
    <w:rsid w:val="006B2A7E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5FEC"/>
    <w:rsid w:val="006D7359"/>
    <w:rsid w:val="006E1CF5"/>
    <w:rsid w:val="006E32DA"/>
    <w:rsid w:val="006E6844"/>
    <w:rsid w:val="006E6A9E"/>
    <w:rsid w:val="006F2B26"/>
    <w:rsid w:val="006F35C7"/>
    <w:rsid w:val="006F4D4C"/>
    <w:rsid w:val="006F4E53"/>
    <w:rsid w:val="00700D6D"/>
    <w:rsid w:val="00701E59"/>
    <w:rsid w:val="00701EB2"/>
    <w:rsid w:val="00704C15"/>
    <w:rsid w:val="00707AC3"/>
    <w:rsid w:val="00711182"/>
    <w:rsid w:val="00713A70"/>
    <w:rsid w:val="00714603"/>
    <w:rsid w:val="00714B22"/>
    <w:rsid w:val="00714DE3"/>
    <w:rsid w:val="007157D6"/>
    <w:rsid w:val="00716BFC"/>
    <w:rsid w:val="0071739A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47A00"/>
    <w:rsid w:val="00751515"/>
    <w:rsid w:val="00753073"/>
    <w:rsid w:val="0075308C"/>
    <w:rsid w:val="007532EF"/>
    <w:rsid w:val="00757081"/>
    <w:rsid w:val="00760D7E"/>
    <w:rsid w:val="00760E84"/>
    <w:rsid w:val="007614A9"/>
    <w:rsid w:val="0076294F"/>
    <w:rsid w:val="007715CD"/>
    <w:rsid w:val="00773698"/>
    <w:rsid w:val="00773AF1"/>
    <w:rsid w:val="007748A5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652F"/>
    <w:rsid w:val="00797DF4"/>
    <w:rsid w:val="007A37C3"/>
    <w:rsid w:val="007A55CA"/>
    <w:rsid w:val="007B4070"/>
    <w:rsid w:val="007C0B9D"/>
    <w:rsid w:val="007C5E61"/>
    <w:rsid w:val="007C60F6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5E7D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1FE5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578D"/>
    <w:rsid w:val="008671F8"/>
    <w:rsid w:val="00872B1F"/>
    <w:rsid w:val="00872DB9"/>
    <w:rsid w:val="00872FBA"/>
    <w:rsid w:val="00873547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3EFF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0DFA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5E4B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2D16"/>
    <w:rsid w:val="00973101"/>
    <w:rsid w:val="00974D14"/>
    <w:rsid w:val="0097661E"/>
    <w:rsid w:val="009800C9"/>
    <w:rsid w:val="009803EB"/>
    <w:rsid w:val="00980982"/>
    <w:rsid w:val="00980D9A"/>
    <w:rsid w:val="00982BDE"/>
    <w:rsid w:val="00983B3F"/>
    <w:rsid w:val="00987552"/>
    <w:rsid w:val="0098756E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39FA"/>
    <w:rsid w:val="009C4B6E"/>
    <w:rsid w:val="009D0A7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3992"/>
    <w:rsid w:val="00A27F13"/>
    <w:rsid w:val="00A30604"/>
    <w:rsid w:val="00A307CF"/>
    <w:rsid w:val="00A319D0"/>
    <w:rsid w:val="00A31B99"/>
    <w:rsid w:val="00A3334D"/>
    <w:rsid w:val="00A33E6E"/>
    <w:rsid w:val="00A3514F"/>
    <w:rsid w:val="00A37284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9A8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0F51"/>
    <w:rsid w:val="00B03687"/>
    <w:rsid w:val="00B0383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60BA"/>
    <w:rsid w:val="00B57F2A"/>
    <w:rsid w:val="00B60DCE"/>
    <w:rsid w:val="00B64339"/>
    <w:rsid w:val="00B65F4D"/>
    <w:rsid w:val="00B7165D"/>
    <w:rsid w:val="00B74701"/>
    <w:rsid w:val="00B75709"/>
    <w:rsid w:val="00B771A3"/>
    <w:rsid w:val="00B8064B"/>
    <w:rsid w:val="00B81D3A"/>
    <w:rsid w:val="00B823A6"/>
    <w:rsid w:val="00B82AD2"/>
    <w:rsid w:val="00B85850"/>
    <w:rsid w:val="00B87CFB"/>
    <w:rsid w:val="00B905AC"/>
    <w:rsid w:val="00B9387B"/>
    <w:rsid w:val="00B94C29"/>
    <w:rsid w:val="00B97266"/>
    <w:rsid w:val="00BA0B0E"/>
    <w:rsid w:val="00BA25E4"/>
    <w:rsid w:val="00BA2C33"/>
    <w:rsid w:val="00BA2F08"/>
    <w:rsid w:val="00BA3170"/>
    <w:rsid w:val="00BA4E03"/>
    <w:rsid w:val="00BA5332"/>
    <w:rsid w:val="00BA5ED7"/>
    <w:rsid w:val="00BA610B"/>
    <w:rsid w:val="00BA6241"/>
    <w:rsid w:val="00BB1567"/>
    <w:rsid w:val="00BB216E"/>
    <w:rsid w:val="00BB3781"/>
    <w:rsid w:val="00BC2C66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3978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57FE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9B9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1664"/>
    <w:rsid w:val="00C521BE"/>
    <w:rsid w:val="00C54BDF"/>
    <w:rsid w:val="00C55282"/>
    <w:rsid w:val="00C56813"/>
    <w:rsid w:val="00C57DB4"/>
    <w:rsid w:val="00C62E4D"/>
    <w:rsid w:val="00C62FAB"/>
    <w:rsid w:val="00C646F8"/>
    <w:rsid w:val="00C672EB"/>
    <w:rsid w:val="00C67DCB"/>
    <w:rsid w:val="00C748C1"/>
    <w:rsid w:val="00C74A3B"/>
    <w:rsid w:val="00C752ED"/>
    <w:rsid w:val="00C75A2F"/>
    <w:rsid w:val="00C76BBC"/>
    <w:rsid w:val="00C8570D"/>
    <w:rsid w:val="00C8636F"/>
    <w:rsid w:val="00C87705"/>
    <w:rsid w:val="00C9000E"/>
    <w:rsid w:val="00C938A5"/>
    <w:rsid w:val="00C95571"/>
    <w:rsid w:val="00C95626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138B"/>
    <w:rsid w:val="00CE171B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2B39"/>
    <w:rsid w:val="00D14C5D"/>
    <w:rsid w:val="00D218A0"/>
    <w:rsid w:val="00D21911"/>
    <w:rsid w:val="00D22BAD"/>
    <w:rsid w:val="00D26E37"/>
    <w:rsid w:val="00D27034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4E61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0B25"/>
    <w:rsid w:val="00D91110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5F43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523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46A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47F75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06B8"/>
    <w:rsid w:val="00EA1C44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C71C8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5B36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6FA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BE1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6AD8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docId w15:val="{013444E8-D464-45BF-9231-008DCD073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A57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6A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743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">
    <w:name w:val="комментарий"/>
    <w:rsid w:val="00D97F6E"/>
    <w:rPr>
      <w:b/>
      <w:bCs/>
      <w:i/>
      <w:iCs/>
      <w:shd w:val="clear" w:color="auto" w:fill="FFFF99"/>
    </w:rPr>
  </w:style>
  <w:style w:type="paragraph" w:styleId="Header">
    <w:name w:val="header"/>
    <w:basedOn w:val="Normal"/>
    <w:link w:val="Head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8E3"/>
  </w:style>
  <w:style w:type="paragraph" w:styleId="Footer">
    <w:name w:val="footer"/>
    <w:basedOn w:val="Normal"/>
    <w:link w:val="Foot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8E3"/>
  </w:style>
  <w:style w:type="paragraph" w:styleId="BalloonText">
    <w:name w:val="Balloon Text"/>
    <w:basedOn w:val="Normal"/>
    <w:link w:val="BalloonTextChar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6A57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AB6A57"/>
    <w:rPr>
      <w:b/>
      <w:bCs/>
    </w:rPr>
  </w:style>
  <w:style w:type="character" w:styleId="Emphasis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AB6A57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AB6A57"/>
    <w:rPr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AB6A57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B6A57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AB6A57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unhideWhenUsed/>
    <w:qFormat/>
    <w:rsid w:val="00AB6A57"/>
    <w:pPr>
      <w:outlineLvl w:val="9"/>
    </w:pPr>
    <w:rPr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TOC4">
    <w:name w:val="toc 4"/>
    <w:basedOn w:val="Normal"/>
    <w:next w:val="Normal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Elena.Lishaeva@cpcpipe.r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ecretary.CPCTenderBoard@cpcpipe.r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Secretary.CPCTenderBoard@cpcpipe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4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6AE3E6E-59B3-467E-A4E3-0ABA35834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351</Words>
  <Characters>2001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lish0528</cp:lastModifiedBy>
  <cp:revision>54</cp:revision>
  <cp:lastPrinted>2015-04-07T13:30:00Z</cp:lastPrinted>
  <dcterms:created xsi:type="dcterms:W3CDTF">2016-11-10T08:21:00Z</dcterms:created>
  <dcterms:modified xsi:type="dcterms:W3CDTF">2024-02-01T12:08:00Z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